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1D" w:rsidRPr="00425A1D" w:rsidRDefault="00425A1D">
      <w:pPr>
        <w:rPr>
          <w:b/>
          <w:sz w:val="24"/>
          <w:szCs w:val="24"/>
          <w:u w:val="single"/>
        </w:rPr>
      </w:pPr>
      <w:r w:rsidRPr="00425A1D">
        <w:rPr>
          <w:b/>
          <w:sz w:val="24"/>
          <w:szCs w:val="24"/>
          <w:u w:val="single"/>
        </w:rPr>
        <w:t>Map &amp; Globe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Data sets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Graphic scales</w:t>
      </w:r>
    </w:p>
    <w:p w:rsidR="00425A1D" w:rsidRDefault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Processing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Political cartoons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Research questions</w:t>
      </w:r>
    </w:p>
    <w:p w:rsidR="00425A1D" w:rsidRDefault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Native American Cultures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Isthmus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Peninsula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Piedmont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Plateau</w:t>
      </w:r>
    </w:p>
    <w:p w:rsidR="00425A1D" w:rsidRDefault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European Exploration in North America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Trade routes</w:t>
      </w:r>
    </w:p>
    <w:p w:rsidR="00425A1D" w:rsidRDefault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Colonial America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Artisans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Colony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Culture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Democracy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Economic development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Indentured servants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Resources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Population</w:t>
      </w:r>
    </w:p>
    <w:p w:rsidR="00425A1D" w:rsidRDefault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American Revolution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Guerilla warfare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Independence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Interdependence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Revolution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Strategy</w:t>
      </w:r>
    </w:p>
    <w:p w:rsidR="00425A1D" w:rsidRDefault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New Nation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Checks and balances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Civic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Federal government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Natural rights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Separation of power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Slavery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State government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States’ rights</w:t>
      </w:r>
    </w:p>
    <w:p w:rsidR="00425A1D" w:rsidRDefault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Westward Expansion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Diverse cultures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Physical barriers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Physical gateways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Reform movement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Statehood issues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Westward expansion</w:t>
      </w:r>
    </w:p>
    <w:p w:rsidR="00425A1D" w:rsidRDefault="00425A1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Reform Movements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Abolitionist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Suffrage movement</w:t>
      </w:r>
    </w:p>
    <w:p w:rsidR="00425A1D" w:rsidRDefault="00425A1D" w:rsidP="00425A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Finance</w:t>
      </w:r>
    </w:p>
    <w:p w:rsidR="00425A1D" w:rsidRDefault="00425A1D" w:rsidP="00425A1D">
      <w:pPr>
        <w:rPr>
          <w:sz w:val="24"/>
          <w:szCs w:val="24"/>
        </w:rPr>
      </w:pPr>
      <w:r>
        <w:rPr>
          <w:sz w:val="24"/>
          <w:szCs w:val="24"/>
        </w:rPr>
        <w:t>Financial plan</w:t>
      </w:r>
    </w:p>
    <w:p w:rsidR="00425A1D" w:rsidRDefault="00425A1D" w:rsidP="00425A1D">
      <w:pPr>
        <w:rPr>
          <w:sz w:val="24"/>
          <w:szCs w:val="24"/>
        </w:rPr>
      </w:pPr>
      <w:r>
        <w:rPr>
          <w:sz w:val="24"/>
          <w:szCs w:val="24"/>
        </w:rPr>
        <w:t>Fixed expenses</w:t>
      </w:r>
    </w:p>
    <w:p w:rsidR="00425A1D" w:rsidRDefault="00425A1D" w:rsidP="00425A1D">
      <w:pPr>
        <w:rPr>
          <w:sz w:val="24"/>
          <w:szCs w:val="24"/>
        </w:rPr>
      </w:pPr>
      <w:r>
        <w:rPr>
          <w:sz w:val="24"/>
          <w:szCs w:val="24"/>
        </w:rPr>
        <w:t>Personal budget</w:t>
      </w:r>
    </w:p>
    <w:p w:rsidR="00425A1D" w:rsidRDefault="00425A1D" w:rsidP="00425A1D">
      <w:pPr>
        <w:rPr>
          <w:sz w:val="24"/>
          <w:szCs w:val="24"/>
        </w:rPr>
      </w:pPr>
      <w:r>
        <w:rPr>
          <w:sz w:val="24"/>
          <w:szCs w:val="24"/>
        </w:rPr>
        <w:t>Variable expenses</w:t>
      </w:r>
    </w:p>
    <w:p w:rsidR="00425A1D" w:rsidRPr="00425A1D" w:rsidRDefault="00425A1D" w:rsidP="00425A1D">
      <w:pPr>
        <w:rPr>
          <w:sz w:val="24"/>
          <w:szCs w:val="24"/>
        </w:rPr>
      </w:pPr>
      <w:r>
        <w:rPr>
          <w:sz w:val="24"/>
          <w:szCs w:val="24"/>
        </w:rPr>
        <w:t>Wants vs. Needs</w:t>
      </w:r>
    </w:p>
    <w:p w:rsidR="00425A1D" w:rsidRDefault="00425A1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On-Going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Courage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Honesty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Price incentives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Productivity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Opportunity cost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Patriotism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Specialization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Trade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Trustworthiness</w:t>
      </w:r>
    </w:p>
    <w:p w:rsidR="00425A1D" w:rsidRDefault="00425A1D">
      <w:pPr>
        <w:rPr>
          <w:sz w:val="24"/>
          <w:szCs w:val="24"/>
        </w:rPr>
      </w:pPr>
      <w:r>
        <w:rPr>
          <w:sz w:val="24"/>
          <w:szCs w:val="24"/>
        </w:rPr>
        <w:t>Voluntary exchange</w:t>
      </w:r>
    </w:p>
    <w:sectPr w:rsidR="00425A1D" w:rsidSect="00C824E5">
      <w:headerReference w:type="default" r:id="rId6"/>
      <w:pgSz w:w="15840" w:h="12240" w:orient="landscape"/>
      <w:pgMar w:top="1080" w:right="1080" w:bottom="1080" w:left="108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4E5" w:rsidRDefault="00C824E5" w:rsidP="00C824E5">
      <w:pPr>
        <w:spacing w:after="0" w:line="240" w:lineRule="auto"/>
      </w:pPr>
      <w:r>
        <w:separator/>
      </w:r>
    </w:p>
  </w:endnote>
  <w:end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4E5" w:rsidRDefault="00C824E5" w:rsidP="00C824E5">
      <w:pPr>
        <w:spacing w:after="0" w:line="240" w:lineRule="auto"/>
      </w:pPr>
      <w:r>
        <w:separator/>
      </w:r>
    </w:p>
  </w:footnote>
  <w:footnote w:type="continuationSeparator" w:id="0">
    <w:p w:rsidR="00C824E5" w:rsidRDefault="00C824E5" w:rsidP="00C8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Lucida Handwriting" w:eastAsiaTheme="majorEastAsia" w:hAnsi="Lucida Handwriting" w:cstheme="majorBidi"/>
        <w:b/>
        <w:sz w:val="36"/>
        <w:szCs w:val="36"/>
      </w:rPr>
      <w:alias w:val="Title"/>
      <w:id w:val="77738743"/>
      <w:placeholder>
        <w:docPart w:val="06038E6A2B904FCABF1BD139D34454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24E5" w:rsidRDefault="00425A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Lucida Handwriting" w:eastAsiaTheme="majorEastAsia" w:hAnsi="Lucida Handwriting" w:cstheme="majorBidi"/>
            <w:b/>
            <w:sz w:val="36"/>
            <w:szCs w:val="36"/>
          </w:rPr>
          <w:t>Social Studies</w:t>
        </w:r>
      </w:p>
    </w:sdtContent>
  </w:sdt>
  <w:p w:rsidR="00C824E5" w:rsidRDefault="00C824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4E5"/>
    <w:rsid w:val="00235538"/>
    <w:rsid w:val="002C6DF0"/>
    <w:rsid w:val="00425A1D"/>
    <w:rsid w:val="007621FE"/>
    <w:rsid w:val="00BD28CD"/>
    <w:rsid w:val="00C7467C"/>
    <w:rsid w:val="00C8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E5"/>
  </w:style>
  <w:style w:type="paragraph" w:styleId="Footer">
    <w:name w:val="footer"/>
    <w:basedOn w:val="Normal"/>
    <w:link w:val="FooterChar"/>
    <w:uiPriority w:val="99"/>
    <w:semiHidden/>
    <w:unhideWhenUsed/>
    <w:rsid w:val="00C8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4E5"/>
  </w:style>
  <w:style w:type="paragraph" w:styleId="BalloonText">
    <w:name w:val="Balloon Text"/>
    <w:basedOn w:val="Normal"/>
    <w:link w:val="BalloonTextChar"/>
    <w:uiPriority w:val="99"/>
    <w:semiHidden/>
    <w:unhideWhenUsed/>
    <w:rsid w:val="00C8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038E6A2B904FCABF1BD139D344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58C4-1624-49A7-B76B-232763F8B67F}"/>
      </w:docPartPr>
      <w:docPartBody>
        <w:p w:rsidR="00C00AB3" w:rsidRDefault="003A6551" w:rsidP="003A6551">
          <w:pPr>
            <w:pStyle w:val="06038E6A2B904FCABF1BD139D34454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A6551"/>
    <w:rsid w:val="00267CE7"/>
    <w:rsid w:val="003A6551"/>
    <w:rsid w:val="00C0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38E6A2B904FCABF1BD139D3445432">
    <w:name w:val="06038E6A2B904FCABF1BD139D3445432"/>
    <w:rsid w:val="003A65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Vocabulary</vt:lpstr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</dc:title>
  <dc:creator>Moss</dc:creator>
  <cp:lastModifiedBy>Moss</cp:lastModifiedBy>
  <cp:revision>2</cp:revision>
  <dcterms:created xsi:type="dcterms:W3CDTF">2011-05-28T15:51:00Z</dcterms:created>
  <dcterms:modified xsi:type="dcterms:W3CDTF">2011-05-28T15:51:00Z</dcterms:modified>
</cp:coreProperties>
</file>